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Sans" w:cs="Merriweather Sans" w:eastAsia="Merriweather Sans" w:hAnsi="Merriweather Sans"/>
          <w:b w:val="1"/>
          <w:color w:val="000000"/>
          <w:sz w:val="21"/>
          <w:szCs w:val="21"/>
        </w:rPr>
      </w:pPr>
      <w:r w:rsidDel="00000000" w:rsidR="00000000" w:rsidRPr="00000000">
        <w:rPr>
          <w:rFonts w:ascii="Merriweather Sans" w:cs="Merriweather Sans" w:eastAsia="Merriweather Sans" w:hAnsi="Merriweather Sans"/>
          <w:b w:val="1"/>
          <w:color w:val="000000"/>
          <w:sz w:val="21"/>
          <w:szCs w:val="21"/>
        </w:rPr>
        <w:drawing>
          <wp:inline distB="114300" distT="114300" distL="114300" distR="114300">
            <wp:extent cx="1819275" cy="60642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19275" cy="606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STEM PhD Leadership and Community Expo</w:t>
      </w:r>
    </w:p>
    <w:p w:rsidR="00000000" w:rsidDel="00000000" w:rsidP="00000000" w:rsidRDefault="00000000" w:rsidRPr="00000000" w14:paraId="00000003">
      <w:pPr>
        <w:jc w:val="cente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March 5, 2020; 4:45-6:15pm</w:t>
      </w:r>
    </w:p>
    <w:p w:rsidR="00000000" w:rsidDel="00000000" w:rsidP="00000000" w:rsidRDefault="00000000" w:rsidRPr="00000000" w14:paraId="00000004">
      <w:pPr>
        <w:jc w:val="cente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Stanley Hall (B1 Level Atrium)</w:t>
      </w:r>
    </w:p>
    <w:p w:rsidR="00000000" w:rsidDel="00000000" w:rsidP="00000000" w:rsidRDefault="00000000" w:rsidRPr="00000000" w14:paraId="00000005">
      <w:pPr>
        <w:jc w:val="center"/>
        <w:rPr>
          <w:rFonts w:ascii="Merriweather Sans" w:cs="Merriweather Sans" w:eastAsia="Merriweather Sans" w:hAnsi="Merriweather Sans"/>
          <w:i w:val="1"/>
          <w:sz w:val="21"/>
          <w:szCs w:val="21"/>
        </w:rPr>
      </w:pPr>
      <w:r w:rsidDel="00000000" w:rsidR="00000000" w:rsidRPr="00000000">
        <w:rPr>
          <w:rFonts w:ascii="Merriweather Sans" w:cs="Merriweather Sans" w:eastAsia="Merriweather Sans" w:hAnsi="Merriweather Sans"/>
          <w:i w:val="1"/>
          <w:sz w:val="21"/>
          <w:szCs w:val="21"/>
          <w:rtl w:val="0"/>
        </w:rPr>
        <w:t xml:space="preserve">Connecting Berkeley’s graduate and postdoc scientists to foster engagement &amp; new opportunities</w:t>
      </w:r>
    </w:p>
    <w:p w:rsidR="00000000" w:rsidDel="00000000" w:rsidP="00000000" w:rsidRDefault="00000000" w:rsidRPr="00000000" w14:paraId="00000006">
      <w:pPr>
        <w:jc w:val="center"/>
        <w:rPr>
          <w:rFonts w:ascii="Merriweather Sans" w:cs="Merriweather Sans" w:eastAsia="Merriweather Sans" w:hAnsi="Merriweather Sans"/>
          <w:b w:val="1"/>
          <w:sz w:val="21"/>
          <w:szCs w:val="21"/>
        </w:rPr>
      </w:pPr>
      <w:r w:rsidDel="00000000" w:rsidR="00000000" w:rsidRPr="00000000">
        <w:rPr>
          <w:rtl w:val="0"/>
        </w:rPr>
      </w:r>
    </w:p>
    <w:p w:rsidR="00000000" w:rsidDel="00000000" w:rsidP="00000000" w:rsidRDefault="00000000" w:rsidRPr="00000000" w14:paraId="00000007">
      <w:pP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Why should your group participate in SPLiCE?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Increase your visibility – find new members and new leaders</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Share information; promote your group including benefits of joining, how people can join &amp; how participation might contribute to career and academic success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Time efficiency – instead of going to different events to learn about groups, potential members can see them all in one place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Learn about the work of other Berkeley groups &amp; develop collaborations or get inspired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Network with people who share similar interests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Learn</w:t>
      </w:r>
      <w:r w:rsidDel="00000000" w:rsidR="00000000" w:rsidRPr="00000000">
        <w:rPr>
          <w:rFonts w:ascii="Merriweather Sans" w:cs="Merriweather Sans" w:eastAsia="Merriweather Sans" w:hAnsi="Merriweather Sans"/>
          <w:sz w:val="21"/>
          <w:szCs w:val="21"/>
          <w:rtl w:val="0"/>
        </w:rPr>
        <w:t xml:space="preserve"> about </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VSPA, Grad Division and QB3-Berkeley</w:t>
      </w:r>
      <w:r w:rsidDel="00000000" w:rsidR="00000000" w:rsidRPr="00000000">
        <w:rPr>
          <w:rFonts w:ascii="Merriweather Sans" w:cs="Merriweather Sans" w:eastAsia="Merriweather Sans" w:hAnsi="Merriweather Sans"/>
          <w:sz w:val="21"/>
          <w:szCs w:val="21"/>
          <w:rtl w:val="0"/>
        </w:rPr>
        <w:t xml:space="preserve">’s</w:t>
      </w: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 support doctoral students and postdocs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There are prizes!</w:t>
      </w:r>
    </w:p>
    <w:p w:rsidR="00000000" w:rsidDel="00000000" w:rsidP="00000000" w:rsidRDefault="00000000" w:rsidRPr="00000000" w14:paraId="0000000F">
      <w:pPr>
        <w:rPr>
          <w:rFonts w:ascii="Merriweather Sans" w:cs="Merriweather Sans" w:eastAsia="Merriweather Sans" w:hAnsi="Merriweather Sans"/>
          <w:sz w:val="21"/>
          <w:szCs w:val="21"/>
        </w:rPr>
      </w:pPr>
      <w:r w:rsidDel="00000000" w:rsidR="00000000" w:rsidRPr="00000000">
        <w:rPr>
          <w:rtl w:val="0"/>
        </w:rPr>
      </w:r>
    </w:p>
    <w:p w:rsidR="00000000" w:rsidDel="00000000" w:rsidP="00000000" w:rsidRDefault="00000000" w:rsidRPr="00000000" w14:paraId="00000010">
      <w:pP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What will the event be like?</w:t>
      </w:r>
    </w:p>
    <w:p w:rsidR="00000000" w:rsidDel="00000000" w:rsidP="00000000" w:rsidRDefault="00000000" w:rsidRPr="00000000" w14:paraId="00000011">
      <w:pPr>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sz w:val="21"/>
          <w:szCs w:val="21"/>
          <w:rtl w:val="0"/>
        </w:rPr>
        <w:t xml:space="preserve">The Expo will consist of tables and poster boards for 20 organizations, like a small career fair.  We recommend each group have at least two people “on staff” at a time.  Individuals will be given “passports” and will collect stamps from you after having conversations at your tables.  You are encouraged to collect contact information on potential new members.  Enjoy food and raffle prizes!</w:t>
      </w:r>
    </w:p>
    <w:p w:rsidR="00000000" w:rsidDel="00000000" w:rsidP="00000000" w:rsidRDefault="00000000" w:rsidRPr="00000000" w14:paraId="00000012">
      <w:pPr>
        <w:rPr>
          <w:rFonts w:ascii="Merriweather Sans" w:cs="Merriweather Sans" w:eastAsia="Merriweather Sans" w:hAnsi="Merriweather Sans"/>
          <w:b w:val="1"/>
          <w:sz w:val="21"/>
          <w:szCs w:val="21"/>
        </w:rPr>
      </w:pPr>
      <w:r w:rsidDel="00000000" w:rsidR="00000000" w:rsidRPr="00000000">
        <w:rPr>
          <w:rtl w:val="0"/>
        </w:rPr>
      </w:r>
    </w:p>
    <w:p w:rsidR="00000000" w:rsidDel="00000000" w:rsidP="00000000" w:rsidRDefault="00000000" w:rsidRPr="00000000" w14:paraId="00000013">
      <w:pPr>
        <w:ind w:left="360"/>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About the poster…. </w:t>
      </w:r>
      <w:r w:rsidDel="00000000" w:rsidR="00000000" w:rsidRPr="00000000">
        <w:rPr>
          <w:rFonts w:ascii="Merriweather Sans" w:cs="Merriweather Sans" w:eastAsia="Merriweather Sans" w:hAnsi="Merriweather Sans"/>
          <w:sz w:val="21"/>
          <w:szCs w:val="21"/>
          <w:rtl w:val="0"/>
        </w:rPr>
        <w:t xml:space="preserve">The poster is a chance to pitch your organization; why someone should “get out of the lab” and participate?  Include the following elements: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the organization’s mission or charter;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one highlight or accomplishment from the last year;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benefits of membership… what do leaders (or org. alumni) say participation does for them professionally such as provide networks, exposure to career options, builds skills, have an impact on the community);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opportunities for members to be engaged (different leadership roles, events, etc);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b w:val="0"/>
          <w:i w:val="0"/>
          <w:smallCaps w:val="0"/>
          <w:strike w:val="0"/>
          <w:color w:val="000000"/>
          <w:sz w:val="21"/>
          <w:szCs w:val="21"/>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1"/>
          <w:szCs w:val="21"/>
          <w:u w:val="none"/>
          <w:shd w:fill="auto" w:val="clear"/>
          <w:vertAlign w:val="baseline"/>
          <w:rtl w:val="0"/>
        </w:rPr>
        <w:t xml:space="preserve">how to get involved, join or get more information (contact info/website/twitter)</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rriweather Sans" w:cs="Merriweather Sans" w:eastAsia="Merriweather Sans" w:hAnsi="Merriweather Sans"/>
          <w:i w:val="1"/>
          <w:sz w:val="21"/>
          <w:szCs w:val="21"/>
        </w:rPr>
      </w:pPr>
      <w:r w:rsidDel="00000000" w:rsidR="00000000" w:rsidRPr="00000000">
        <w:rPr>
          <w:rFonts w:ascii="Merriweather Sans" w:cs="Merriweather Sans" w:eastAsia="Merriweather Sans" w:hAnsi="Merriweather Sans"/>
          <w:i w:val="1"/>
          <w:sz w:val="21"/>
          <w:szCs w:val="21"/>
          <w:u w:val="single"/>
          <w:rtl w:val="0"/>
        </w:rPr>
        <w:t xml:space="preserve">Returning groups: please reuse your poster from the 2019 SPLiCE event if it is still current!</w:t>
      </w:r>
    </w:p>
    <w:p w:rsidR="00000000" w:rsidDel="00000000" w:rsidP="00000000" w:rsidRDefault="00000000" w:rsidRPr="00000000" w14:paraId="0000001A">
      <w:pPr>
        <w:rPr>
          <w:rFonts w:ascii="Merriweather Sans" w:cs="Merriweather Sans" w:eastAsia="Merriweather Sans" w:hAnsi="Merriweather Sans"/>
          <w:b w:val="1"/>
          <w:sz w:val="21"/>
          <w:szCs w:val="21"/>
        </w:rPr>
      </w:pPr>
      <w:r w:rsidDel="00000000" w:rsidR="00000000" w:rsidRPr="00000000">
        <w:rPr>
          <w:rtl w:val="0"/>
        </w:rPr>
      </w:r>
    </w:p>
    <w:p w:rsidR="00000000" w:rsidDel="00000000" w:rsidP="00000000" w:rsidRDefault="00000000" w:rsidRPr="00000000" w14:paraId="0000001B">
      <w:pP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Who can participate?</w:t>
      </w:r>
    </w:p>
    <w:p w:rsidR="00000000" w:rsidDel="00000000" w:rsidP="00000000" w:rsidRDefault="00000000" w:rsidRPr="00000000" w14:paraId="0000001C">
      <w:pPr>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sz w:val="21"/>
          <w:szCs w:val="21"/>
          <w:rtl w:val="0"/>
        </w:rPr>
        <w:t xml:space="preserve">Student or postdoc led groups with a professional development/STEM engagement component.  There is a participation limit of 20 groups at the Expo; we will have a waitlist in case there is significant demand. </w:t>
      </w:r>
    </w:p>
    <w:p w:rsidR="00000000" w:rsidDel="00000000" w:rsidP="00000000" w:rsidRDefault="00000000" w:rsidRPr="00000000" w14:paraId="0000001D">
      <w:pPr>
        <w:rPr>
          <w:rFonts w:ascii="Merriweather Sans" w:cs="Merriweather Sans" w:eastAsia="Merriweather Sans" w:hAnsi="Merriweather Sans"/>
          <w:sz w:val="21"/>
          <w:szCs w:val="21"/>
        </w:rPr>
      </w:pPr>
      <w:r w:rsidDel="00000000" w:rsidR="00000000" w:rsidRPr="00000000">
        <w:rPr>
          <w:rtl w:val="0"/>
        </w:rPr>
      </w:r>
    </w:p>
    <w:p w:rsidR="00000000" w:rsidDel="00000000" w:rsidP="00000000" w:rsidRDefault="00000000" w:rsidRPr="00000000" w14:paraId="0000001E">
      <w:pPr>
        <w:rPr>
          <w:rFonts w:ascii="Merriweather Sans" w:cs="Merriweather Sans" w:eastAsia="Merriweather Sans" w:hAnsi="Merriweather Sans"/>
          <w:b w:val="1"/>
          <w:sz w:val="21"/>
          <w:szCs w:val="21"/>
        </w:rPr>
      </w:pPr>
      <w:r w:rsidDel="00000000" w:rsidR="00000000" w:rsidRPr="00000000">
        <w:rPr>
          <w:rFonts w:ascii="Merriweather Sans" w:cs="Merriweather Sans" w:eastAsia="Merriweather Sans" w:hAnsi="Merriweather Sans"/>
          <w:b w:val="1"/>
          <w:sz w:val="21"/>
          <w:szCs w:val="21"/>
          <w:rtl w:val="0"/>
        </w:rPr>
        <w:t xml:space="preserve">Which dates/deadlines should we keep in mind?</w:t>
      </w:r>
    </w:p>
    <w:p w:rsidR="00000000" w:rsidDel="00000000" w:rsidP="00000000" w:rsidRDefault="00000000" w:rsidRPr="00000000" w14:paraId="0000001F">
      <w:pPr>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sz w:val="21"/>
          <w:szCs w:val="21"/>
          <w:rtl w:val="0"/>
        </w:rPr>
        <w:t xml:space="preserve">Registration opens for Groups - Feb 4, and is open until 20 spots are filled. </w:t>
      </w:r>
    </w:p>
    <w:p w:rsidR="00000000" w:rsidDel="00000000" w:rsidP="00000000" w:rsidRDefault="00000000" w:rsidRPr="00000000" w14:paraId="00000020">
      <w:pPr>
        <w:ind w:left="720"/>
        <w:rPr>
          <w:rFonts w:ascii="Merriweather Sans" w:cs="Merriweather Sans" w:eastAsia="Merriweather Sans" w:hAnsi="Merriweather Sans"/>
          <w:sz w:val="21"/>
          <w:szCs w:val="21"/>
        </w:rPr>
      </w:pPr>
      <w:bookmarkStart w:colFirst="0" w:colLast="0" w:name="_heading=h.gjdgxs" w:id="0"/>
      <w:bookmarkEnd w:id="0"/>
      <w:r w:rsidDel="00000000" w:rsidR="00000000" w:rsidRPr="00000000">
        <w:rPr>
          <w:rFonts w:ascii="Merriweather Sans" w:cs="Merriweather Sans" w:eastAsia="Merriweather Sans" w:hAnsi="Merriweather Sans"/>
          <w:sz w:val="21"/>
          <w:szCs w:val="21"/>
          <w:highlight w:val="yellow"/>
          <w:rtl w:val="0"/>
        </w:rPr>
        <w:t xml:space="preserve">GROUPS REGISTER using this link: https://forms.gle/TWUo5HRox3CasZyT9</w:t>
      </w:r>
      <w:r w:rsidDel="00000000" w:rsidR="00000000" w:rsidRPr="00000000">
        <w:rPr>
          <w:rtl w:val="0"/>
        </w:rPr>
      </w:r>
    </w:p>
    <w:p w:rsidR="00000000" w:rsidDel="00000000" w:rsidP="00000000" w:rsidRDefault="00000000" w:rsidRPr="00000000" w14:paraId="00000021">
      <w:pPr>
        <w:ind w:right="-270"/>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sz w:val="21"/>
          <w:szCs w:val="21"/>
          <w:rtl w:val="0"/>
        </w:rPr>
        <w:t xml:space="preserve">Registration opens for Individuals – Feb 17 (note: participant orgs. expected to market SPLiCE to members) </w:t>
      </w:r>
    </w:p>
    <w:p w:rsidR="00000000" w:rsidDel="00000000" w:rsidP="00000000" w:rsidRDefault="00000000" w:rsidRPr="00000000" w14:paraId="00000022">
      <w:pPr>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sz w:val="21"/>
          <w:szCs w:val="21"/>
          <w:rtl w:val="0"/>
        </w:rPr>
        <w:t xml:space="preserve">Deadline to submit poster for printing – Feb 25</w:t>
      </w:r>
    </w:p>
    <w:p w:rsidR="00000000" w:rsidDel="00000000" w:rsidP="00000000" w:rsidRDefault="00000000" w:rsidRPr="00000000" w14:paraId="00000023">
      <w:pPr>
        <w:shd w:fill="ffffff" w:val="clear"/>
        <w:ind w:left="720"/>
        <w:rPr>
          <w:rFonts w:ascii="Merriweather Sans" w:cs="Merriweather Sans" w:eastAsia="Merriweather Sans" w:hAnsi="Merriweather Sans"/>
          <w:color w:val="222222"/>
          <w:sz w:val="21"/>
          <w:szCs w:val="21"/>
        </w:rPr>
      </w:pPr>
      <w:r w:rsidDel="00000000" w:rsidR="00000000" w:rsidRPr="00000000">
        <w:rPr>
          <w:rFonts w:ascii="Merriweather Sans" w:cs="Merriweather Sans" w:eastAsia="Merriweather Sans" w:hAnsi="Merriweather Sans"/>
          <w:color w:val="000000"/>
          <w:sz w:val="21"/>
          <w:szCs w:val="21"/>
          <w:rtl w:val="0"/>
        </w:rPr>
        <w:t xml:space="preserve">SPECS: </w:t>
      </w:r>
      <w:r w:rsidDel="00000000" w:rsidR="00000000" w:rsidRPr="00000000">
        <w:rPr>
          <w:rFonts w:ascii="Merriweather Sans" w:cs="Merriweather Sans" w:eastAsia="Merriweather Sans" w:hAnsi="Merriweather Sans"/>
          <w:color w:val="222222"/>
          <w:sz w:val="21"/>
          <w:szCs w:val="21"/>
          <w:rtl w:val="0"/>
        </w:rPr>
        <w:t xml:space="preserve">Printing size: 24"X36"; poster background must be white; no font/image color restrictions, SEND AS PDF to </w:t>
      </w:r>
      <w:hyperlink r:id="rId8">
        <w:r w:rsidDel="00000000" w:rsidR="00000000" w:rsidRPr="00000000">
          <w:rPr>
            <w:rFonts w:ascii="Merriweather Sans" w:cs="Merriweather Sans" w:eastAsia="Merriweather Sans" w:hAnsi="Merriweather Sans"/>
            <w:color w:val="1155cc"/>
            <w:sz w:val="21"/>
            <w:szCs w:val="21"/>
            <w:u w:val="single"/>
            <w:rtl w:val="0"/>
          </w:rPr>
          <w:t xml:space="preserve">rlurie@berkeley.edu</w:t>
        </w:r>
      </w:hyperlink>
      <w:r w:rsidDel="00000000" w:rsidR="00000000" w:rsidRPr="00000000">
        <w:rPr>
          <w:rFonts w:ascii="Merriweather Sans" w:cs="Merriweather Sans" w:eastAsia="Merriweather Sans" w:hAnsi="Merriweather Sans"/>
          <w:color w:val="222222"/>
          <w:sz w:val="21"/>
          <w:szCs w:val="21"/>
          <w:rtl w:val="0"/>
        </w:rPr>
        <w:t xml:space="preserve">, file size ~ 5MB or less</w:t>
      </w:r>
    </w:p>
    <w:p w:rsidR="00000000" w:rsidDel="00000000" w:rsidP="00000000" w:rsidRDefault="00000000" w:rsidRPr="00000000" w14:paraId="00000024">
      <w:pPr>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sz w:val="21"/>
          <w:szCs w:val="21"/>
          <w:rtl w:val="0"/>
        </w:rPr>
        <w:t xml:space="preserve">March 5 – </w:t>
      </w:r>
      <w:r w:rsidDel="00000000" w:rsidR="00000000" w:rsidRPr="00000000">
        <w:rPr>
          <w:rFonts w:ascii="Merriweather Sans" w:cs="Merriweather Sans" w:eastAsia="Merriweather Sans" w:hAnsi="Merriweather Sans"/>
          <w:b w:val="1"/>
          <w:sz w:val="21"/>
          <w:szCs w:val="21"/>
          <w:u w:val="single"/>
          <w:rtl w:val="0"/>
        </w:rPr>
        <w:t xml:space="preserve">SPLiCE!</w:t>
      </w:r>
      <w:r w:rsidDel="00000000" w:rsidR="00000000" w:rsidRPr="00000000">
        <w:rPr>
          <w:rFonts w:ascii="Merriweather Sans" w:cs="Merriweather Sans" w:eastAsia="Merriweather Sans" w:hAnsi="Merriweather Sans"/>
          <w:sz w:val="21"/>
          <w:szCs w:val="21"/>
          <w:rtl w:val="0"/>
        </w:rPr>
        <w:t xml:space="preserve">  </w:t>
      </w:r>
      <w:r w:rsidDel="00000000" w:rsidR="00000000" w:rsidRPr="00000000">
        <w:rPr>
          <w:rFonts w:ascii="Merriweather Sans" w:cs="Merriweather Sans" w:eastAsia="Merriweather Sans" w:hAnsi="Merriweather Sans"/>
          <w:b w:val="1"/>
          <w:sz w:val="21"/>
          <w:szCs w:val="21"/>
          <w:rtl w:val="0"/>
        </w:rPr>
        <w:t xml:space="preserve">4:15 setup</w:t>
      </w:r>
      <w:r w:rsidDel="00000000" w:rsidR="00000000" w:rsidRPr="00000000">
        <w:rPr>
          <w:rFonts w:ascii="Merriweather Sans" w:cs="Merriweather Sans" w:eastAsia="Merriweather Sans" w:hAnsi="Merriweather Sans"/>
          <w:sz w:val="21"/>
          <w:szCs w:val="21"/>
          <w:rtl w:val="0"/>
        </w:rPr>
        <w:t xml:space="preserve">; 4:45-6:15pm open to all</w:t>
      </w:r>
    </w:p>
    <w:p w:rsidR="00000000" w:rsidDel="00000000" w:rsidP="00000000" w:rsidRDefault="00000000" w:rsidRPr="00000000" w14:paraId="00000025">
      <w:pPr>
        <w:rPr>
          <w:rFonts w:ascii="Merriweather Sans" w:cs="Merriweather Sans" w:eastAsia="Merriweather Sans" w:hAnsi="Merriweather Sans"/>
          <w:sz w:val="21"/>
          <w:szCs w:val="21"/>
        </w:rPr>
      </w:pPr>
      <w:r w:rsidDel="00000000" w:rsidR="00000000" w:rsidRPr="00000000">
        <w:rPr>
          <w:rtl w:val="0"/>
        </w:rPr>
      </w:r>
    </w:p>
    <w:p w:rsidR="00000000" w:rsidDel="00000000" w:rsidP="00000000" w:rsidRDefault="00000000" w:rsidRPr="00000000" w14:paraId="00000026">
      <w:pPr>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b w:val="1"/>
          <w:sz w:val="21"/>
          <w:szCs w:val="21"/>
          <w:rtl w:val="0"/>
        </w:rPr>
        <w:t xml:space="preserve">Who should I contact if I have questions? </w:t>
      </w:r>
      <w:r w:rsidDel="00000000" w:rsidR="00000000" w:rsidRPr="00000000">
        <w:rPr>
          <w:rFonts w:ascii="Merriweather Sans" w:cs="Merriweather Sans" w:eastAsia="Merriweather Sans" w:hAnsi="Merriweather Sans"/>
          <w:sz w:val="21"/>
          <w:szCs w:val="21"/>
          <w:rtl w:val="0"/>
        </w:rPr>
        <w:t xml:space="preserve">Rosanne Lurie, Director, QB3-Berkeley Graduate and Postdoc Career Development, </w:t>
      </w:r>
      <w:hyperlink r:id="rId9">
        <w:r w:rsidDel="00000000" w:rsidR="00000000" w:rsidRPr="00000000">
          <w:rPr>
            <w:rFonts w:ascii="Merriweather Sans" w:cs="Merriweather Sans" w:eastAsia="Merriweather Sans" w:hAnsi="Merriweather Sans"/>
            <w:color w:val="0563c1"/>
            <w:sz w:val="21"/>
            <w:szCs w:val="21"/>
            <w:u w:val="single"/>
            <w:rtl w:val="0"/>
          </w:rPr>
          <w:t xml:space="preserve">rlurie@berkeley.edu</w:t>
        </w:r>
      </w:hyperlink>
      <w:r w:rsidDel="00000000" w:rsidR="00000000" w:rsidRPr="00000000">
        <w:rPr>
          <w:rFonts w:ascii="Merriweather Sans" w:cs="Merriweather Sans" w:eastAsia="Merriweather Sans" w:hAnsi="Merriweather Sans"/>
          <w:sz w:val="21"/>
          <w:szCs w:val="21"/>
          <w:rtl w:val="0"/>
        </w:rPr>
        <w:t xml:space="preserve"> </w:t>
      </w:r>
    </w:p>
    <w:p w:rsidR="00000000" w:rsidDel="00000000" w:rsidP="00000000" w:rsidRDefault="00000000" w:rsidRPr="00000000" w14:paraId="00000027">
      <w:pPr>
        <w:tabs>
          <w:tab w:val="left" w:pos="1856"/>
          <w:tab w:val="center" w:pos="5400"/>
        </w:tabs>
        <w:jc w:val="center"/>
        <w:rPr>
          <w:rFonts w:ascii="Merriweather Sans" w:cs="Merriweather Sans" w:eastAsia="Merriweather Sans" w:hAnsi="Merriweather Sans"/>
          <w:sz w:val="21"/>
          <w:szCs w:val="21"/>
        </w:rPr>
      </w:pPr>
      <w:r w:rsidDel="00000000" w:rsidR="00000000" w:rsidRPr="00000000">
        <w:rPr>
          <w:rFonts w:ascii="Merriweather Sans" w:cs="Merriweather Sans" w:eastAsia="Merriweather Sans" w:hAnsi="Merriweather Sans"/>
          <w:sz w:val="21"/>
          <w:szCs w:val="21"/>
        </w:rPr>
        <w:drawing>
          <wp:inline distB="0" distT="0" distL="0" distR="0">
            <wp:extent cx="1477731" cy="506873"/>
            <wp:effectExtent b="0" l="0" r="0" t="0"/>
            <wp:docPr descr="https://ci3.googleusercontent.com/proxy/wwdxJq42GYTysQYFPuZwWxCaOD2flTJUJoX5DU8PrBj5roUkCA15nYiPKopmwHKeVY2Eh60=s0-d-e1-ft#http://i64.tinypic.com/2589w0y.jpg" id="7" name="image3.jpg"/>
            <a:graphic>
              <a:graphicData uri="http://schemas.openxmlformats.org/drawingml/2006/picture">
                <pic:pic>
                  <pic:nvPicPr>
                    <pic:cNvPr descr="https://ci3.googleusercontent.com/proxy/wwdxJq42GYTysQYFPuZwWxCaOD2flTJUJoX5DU8PrBj5roUkCA15nYiPKopmwHKeVY2Eh60=s0-d-e1-ft#http://i64.tinypic.com/2589w0y.jpg" id="0" name="image3.jpg"/>
                    <pic:cNvPicPr preferRelativeResize="0"/>
                  </pic:nvPicPr>
                  <pic:blipFill>
                    <a:blip r:embed="rId10"/>
                    <a:srcRect b="0" l="0" r="0" t="0"/>
                    <a:stretch>
                      <a:fillRect/>
                    </a:stretch>
                  </pic:blipFill>
                  <pic:spPr>
                    <a:xfrm>
                      <a:off x="0" y="0"/>
                      <a:ext cx="1477731" cy="506873"/>
                    </a:xfrm>
                    <a:prstGeom prst="rect"/>
                    <a:ln/>
                  </pic:spPr>
                </pic:pic>
              </a:graphicData>
            </a:graphic>
          </wp:inline>
        </w:drawing>
      </w:r>
      <w:r w:rsidDel="00000000" w:rsidR="00000000" w:rsidRPr="00000000">
        <w:rPr>
          <w:rFonts w:ascii="Merriweather Sans" w:cs="Merriweather Sans" w:eastAsia="Merriweather Sans" w:hAnsi="Merriweather Sans"/>
          <w:sz w:val="21"/>
          <w:szCs w:val="21"/>
          <w:rtl w:val="0"/>
        </w:rPr>
        <w:tab/>
      </w:r>
      <w:r w:rsidDel="00000000" w:rsidR="00000000" w:rsidRPr="00000000">
        <w:rPr>
          <w:rFonts w:ascii="Merriweather Sans" w:cs="Merriweather Sans" w:eastAsia="Merriweather Sans" w:hAnsi="Merriweather Sans"/>
          <w:sz w:val="21"/>
          <w:szCs w:val="21"/>
        </w:rPr>
        <w:drawing>
          <wp:inline distB="0" distT="0" distL="0" distR="0">
            <wp:extent cx="1331863" cy="473552"/>
            <wp:effectExtent b="0" l="0" r="0" t="0"/>
            <wp:docPr descr="page1image1817280" id="8" name="image2.png"/>
            <a:graphic>
              <a:graphicData uri="http://schemas.openxmlformats.org/drawingml/2006/picture">
                <pic:pic>
                  <pic:nvPicPr>
                    <pic:cNvPr descr="page1image1817280" id="0" name="image2.png"/>
                    <pic:cNvPicPr preferRelativeResize="0"/>
                  </pic:nvPicPr>
                  <pic:blipFill>
                    <a:blip r:embed="rId11"/>
                    <a:srcRect b="0" l="0" r="0" t="0"/>
                    <a:stretch>
                      <a:fillRect/>
                    </a:stretch>
                  </pic:blipFill>
                  <pic:spPr>
                    <a:xfrm>
                      <a:off x="0" y="0"/>
                      <a:ext cx="1331863" cy="473552"/>
                    </a:xfrm>
                    <a:prstGeom prst="rect"/>
                    <a:ln/>
                  </pic:spPr>
                </pic:pic>
              </a:graphicData>
            </a:graphic>
          </wp:inline>
        </w:drawing>
      </w:r>
      <w:r w:rsidDel="00000000" w:rsidR="00000000" w:rsidRPr="00000000">
        <w:rPr>
          <w:rFonts w:ascii="Merriweather Sans" w:cs="Merriweather Sans" w:eastAsia="Merriweather Sans" w:hAnsi="Merriweather Sans"/>
          <w:sz w:val="21"/>
          <w:szCs w:val="21"/>
          <w:rtl w:val="0"/>
        </w:rPr>
        <w:t xml:space="preserve">   </w:t>
      </w:r>
      <w:r w:rsidDel="00000000" w:rsidR="00000000" w:rsidRPr="00000000">
        <w:rPr>
          <w:rFonts w:ascii="Merriweather Sans" w:cs="Merriweather Sans" w:eastAsia="Merriweather Sans" w:hAnsi="Merriweather Sans"/>
          <w:sz w:val="21"/>
          <w:szCs w:val="21"/>
        </w:rPr>
        <w:drawing>
          <wp:inline distB="114300" distT="114300" distL="114300" distR="114300">
            <wp:extent cx="1520279" cy="616925"/>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520279" cy="616925"/>
                    </a:xfrm>
                    <a:prstGeom prst="rect"/>
                    <a:ln/>
                  </pic:spPr>
                </pic:pic>
              </a:graphicData>
            </a:graphic>
          </wp:inline>
        </w:drawing>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87D51"/>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A97F7C"/>
    <w:rPr>
      <w:color w:val="0563c1" w:themeColor="hyperlink"/>
      <w:u w:val="single"/>
    </w:rPr>
  </w:style>
  <w:style w:type="character" w:styleId="UnresolvedMention">
    <w:name w:val="Unresolved Mention"/>
    <w:basedOn w:val="DefaultParagraphFont"/>
    <w:uiPriority w:val="99"/>
    <w:semiHidden w:val="1"/>
    <w:unhideWhenUsed w:val="1"/>
    <w:rsid w:val="00A97F7C"/>
    <w:rPr>
      <w:color w:val="605e5c"/>
      <w:shd w:color="auto" w:fill="e1dfdd" w:val="clear"/>
    </w:rPr>
  </w:style>
  <w:style w:type="paragraph" w:styleId="BalloonText">
    <w:name w:val="Balloon Text"/>
    <w:basedOn w:val="Normal"/>
    <w:link w:val="BalloonTextChar"/>
    <w:uiPriority w:val="99"/>
    <w:semiHidden w:val="1"/>
    <w:unhideWhenUsed w:val="1"/>
    <w:rsid w:val="00A97F7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97F7C"/>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jpg"/><Relationship Id="rId12" Type="http://schemas.openxmlformats.org/officeDocument/2006/relationships/image" Target="media/image4.png"/><Relationship Id="rId9" Type="http://schemas.openxmlformats.org/officeDocument/2006/relationships/hyperlink" Target="mailto:rlurie@berkeley.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lurie@berkeley.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ZGqdq+JWYdvNFYdITefSYTRw==">AMUW2mXK/oAkh+kgfvgcI10keXGgsZd8uhfh6VecsqiN2nDpWCqXDdt0daw/WHJZYI9OskWWGM4z8XuyR0xILSZ6GIhe+S2xgWuglcmu60kBEwQozf5HV0L1/X7n1AGYP93E3K0+ZNYu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2019-02-19T19:10:00Z</dcterms:created>
  <dc:creator>Microsoft Office User</dc:creator>
</cp:coreProperties>
</file>